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EACF66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7874000"/>
            <wp:effectExtent l="0" t="0" r="3175" b="12700"/>
            <wp:docPr id="1" name="图片 1" descr="0c59749139bc69215c591d634abe51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c59749139bc69215c591d634abe51a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787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8476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2026-02-04T08:00:58Z</dcterms:created>
  <dc:creator>Administrator</dc:creator>
  <cp:lastModifiedBy>Ｚ</cp:lastModifiedBy>
  <dcterms:modified xsi:type="dcterms:W3CDTF">2026-02-04T08:01:10Z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eyJoZGlkIjoiZDBjNzMzZTQwNWUyYzYyOTJlYjdlNmZjOWNhZGI1ZTgiLCJ1c2VySWQiOiIyOTMxNzIzNzcifQ==</vt:lpwstr>
  </property>
  <property fmtid="{D5CDD505-2E9C-101B-9397-08002B2CF9AE}" pid="4" name="ICV">
    <vt:lpwstr>21B5AF126AD94A8B8DBA572C37168785_12</vt:lpwstr>
  </property>
</Properties>
</file>